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0A" w:rsidRDefault="003D750A">
      <w:pPr>
        <w:pStyle w:val="BodyText"/>
        <w:rPr>
          <w:rFonts w:cs="Times New Roman"/>
        </w:rPr>
      </w:pPr>
      <w:r>
        <w:rPr>
          <w:rFonts w:cs="Times New Roman"/>
        </w:rPr>
        <w:t>Na temelju članka 19. Zakona o lokalnoj i područnoj (regionalnoj) samoupravi („Narodne novine“ broj 33/01, 60/01, 106/03, 129/05, 109/07, 125/08 i 150/11), članka 5. Zakona o sigurnosti prometa na cestama („Narodne novine“ broj 67/08, 74/11), članka 3. Stavak 13. Zakona o komunalnom gospodarstvu („Narodne novine“  broj 26/03 – pročišćeni tekst, 82/04, 110/04, 178/04, 38/09, 79/09 i 49/11), Odluke o uređenju prometa na području Općine Lopar („Službene novine Primorsko-goranske županije“ broj 08/09 i 20/12) te članka 32. Statuta Općine Lopar („Službene novine Primorsko-goranske županije“ broj 27/09, 35/09) Uprava trgovačkog društva LOPAR VRUTAK d.o.o donosi dana 26.04.2013.godine</w:t>
      </w:r>
    </w:p>
    <w:p w:rsidR="003D750A" w:rsidRDefault="003D750A">
      <w:pPr>
        <w:pStyle w:val="BodyText"/>
        <w:rPr>
          <w:rFonts w:cs="Times New Roman"/>
        </w:rPr>
      </w:pPr>
    </w:p>
    <w:p w:rsidR="003D750A" w:rsidRDefault="003D750A">
      <w:pPr>
        <w:pStyle w:val="BodyText"/>
        <w:rPr>
          <w:rFonts w:cs="Times New Roman"/>
          <w:color w:val="FF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ODLUKU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 visini cijena sezonskih parkirnih karata i dnevnih parkirnih karata</w:t>
      </w: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na parkiralištima na području Općine Lopar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Članak 1.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pStyle w:val="BodyText"/>
        <w:rPr>
          <w:rFonts w:cs="Times New Roman"/>
        </w:rPr>
      </w:pPr>
      <w:r>
        <w:rPr>
          <w:rFonts w:cs="Times New Roman"/>
        </w:rPr>
        <w:t>Cijena za sezonske parkirne karte za parkirališta na području Općine Lopar:</w:t>
      </w:r>
    </w:p>
    <w:p w:rsidR="003D750A" w:rsidRDefault="003D750A">
      <w:pPr>
        <w:pStyle w:val="BodyText"/>
        <w:rPr>
          <w:rFonts w:cs="Times New Roman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I.Zona (Rtić, San Marino, Mel, Mul)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600,00 kn</w:t>
      </w: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Cijena povlaštenih sezonskih karata za isto područje</w:t>
      </w:r>
      <w:r>
        <w:rPr>
          <w:rFonts w:cs="Times New Roman"/>
          <w:color w:val="000000"/>
        </w:rPr>
        <w:tab/>
        <w:t>300,00 kn</w:t>
      </w: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II. Zona (Melak)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300,00 kn</w:t>
      </w: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Cijena povlaštenih sezonskih karata za isto područje</w:t>
      </w:r>
      <w:r>
        <w:rPr>
          <w:rFonts w:cs="Times New Roman"/>
          <w:color w:val="000000"/>
        </w:rPr>
        <w:tab/>
        <w:t>150,00 kn</w:t>
      </w: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Članak 2.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Cijena dnevnih parkirnih karata za parkirališta na području Općine Lopar iznosi 25,00 kn. </w:t>
      </w: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Cijena se odnosi na sva parkirališta koja su obuhvaćena Odlukom o uređenju prometa na području  Općine Lopar. Ukoliko dođe do izmjena u uređenju prometa na području  Općine Lopar te se neka parkirališta izostave iz sustava javnih parkirališta s naplatom, organizator parkiranja obustavit će pružanje usluge na tom području i navedena cijena postaje nevažeća. Također ukoliko se neka nova parkirališta uvrste u sustav naplate navedena cijena automatski počinje važiti za navedeno područje te će organizator parkirališta započeti pružanje usluge i naplatu na istim po gore navedenoj cijeni osim ako Odlukom o uređenju parkirališta na području Općine Lopar ne bude drugačije definirano.</w:t>
      </w: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Članak 3.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Odluka o visini cijena parkirnih karata na parkiralištima na području Općine Lopar  stupa na snagu danom objave na službenim stranicama Općine Lopar.</w:t>
      </w: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Lopar, 26. travnja 2013.g.</w:t>
      </w: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Broj: 314-O/13</w:t>
      </w: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Direktor: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Lopar Vrutak d.o.o.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Jak</w:t>
      </w:r>
      <w:bookmarkStart w:id="0" w:name="_GoBack"/>
      <w:bookmarkEnd w:id="0"/>
      <w:r>
        <w:rPr>
          <w:rFonts w:cs="Times New Roman"/>
          <w:color w:val="000000"/>
        </w:rPr>
        <w:t>uc Zdenko dipl.ing.el.</w:t>
      </w:r>
    </w:p>
    <w:sectPr w:rsidR="003D750A" w:rsidSect="003D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893"/>
    <w:multiLevelType w:val="hybridMultilevel"/>
    <w:tmpl w:val="CD02858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5004DA"/>
    <w:multiLevelType w:val="multilevel"/>
    <w:tmpl w:val="BCEEA6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13AB32AE"/>
    <w:multiLevelType w:val="multilevel"/>
    <w:tmpl w:val="2482F85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2365126A"/>
    <w:multiLevelType w:val="multilevel"/>
    <w:tmpl w:val="235AB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259A3083"/>
    <w:multiLevelType w:val="hybridMultilevel"/>
    <w:tmpl w:val="4310474A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9723F53"/>
    <w:multiLevelType w:val="multilevel"/>
    <w:tmpl w:val="48BE0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6">
    <w:nsid w:val="2B5F1AB5"/>
    <w:multiLevelType w:val="hybridMultilevel"/>
    <w:tmpl w:val="8376CDD6"/>
    <w:lvl w:ilvl="0" w:tplc="0C3A7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C9737D"/>
    <w:multiLevelType w:val="hybridMultilevel"/>
    <w:tmpl w:val="4AC0156C"/>
    <w:lvl w:ilvl="0" w:tplc="23967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9274BC3"/>
    <w:multiLevelType w:val="multilevel"/>
    <w:tmpl w:val="60AE7C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8AB1D64"/>
    <w:multiLevelType w:val="multilevel"/>
    <w:tmpl w:val="526EA0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53FD6AF6"/>
    <w:multiLevelType w:val="hybridMultilevel"/>
    <w:tmpl w:val="8F0681C0"/>
    <w:lvl w:ilvl="0" w:tplc="075EEA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40F097C"/>
    <w:multiLevelType w:val="hybridMultilevel"/>
    <w:tmpl w:val="2626DCFC"/>
    <w:lvl w:ilvl="0" w:tplc="B47221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A437374"/>
    <w:multiLevelType w:val="hybridMultilevel"/>
    <w:tmpl w:val="24F4F2D6"/>
    <w:lvl w:ilvl="0" w:tplc="3A1004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50A"/>
    <w:rsid w:val="003D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customStyle="1" w:styleId="Tekstbalonia1">
    <w:name w:val="Tekst balončića1"/>
    <w:basedOn w:val="Normal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316</Words>
  <Characters>1806</Characters>
  <Application>Microsoft Office Outlook</Application>
  <DocSecurity>0</DocSecurity>
  <Lines>0</Lines>
  <Paragraphs>0</Paragraphs>
  <ScaleCrop>false</ScaleCrop>
  <Company>KD Lopar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odredbe članka 20</dc:title>
  <dc:subject/>
  <dc:creator>PC</dc:creator>
  <cp:keywords/>
  <dc:description/>
  <cp:lastModifiedBy>server</cp:lastModifiedBy>
  <cp:revision>4</cp:revision>
  <cp:lastPrinted>2013-05-02T10:41:00Z</cp:lastPrinted>
  <dcterms:created xsi:type="dcterms:W3CDTF">2013-05-02T10:42:00Z</dcterms:created>
  <dcterms:modified xsi:type="dcterms:W3CDTF">2013-06-11T08:08:00Z</dcterms:modified>
</cp:coreProperties>
</file>